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9" w:rsidRDefault="008516E9" w:rsidP="008516E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</w:t>
      </w:r>
    </w:p>
    <w:p w:rsidR="008516E9" w:rsidRDefault="008516E9" w:rsidP="008516E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HINDI</w:t>
      </w:r>
    </w:p>
    <w:p w:rsidR="008516E9" w:rsidRDefault="008516E9" w:rsidP="008516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SESSION- 2018-2019  (NON CBCS)</w:t>
      </w:r>
    </w:p>
    <w:p w:rsidR="008516E9" w:rsidRDefault="008516E9" w:rsidP="008516E9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170" w:type="dxa"/>
        <w:tblInd w:w="-162" w:type="dxa"/>
        <w:tblLook w:val="04A0"/>
      </w:tblPr>
      <w:tblGrid>
        <w:gridCol w:w="1530"/>
        <w:gridCol w:w="1350"/>
        <w:gridCol w:w="2835"/>
        <w:gridCol w:w="4455"/>
      </w:tblGrid>
      <w:tr w:rsidR="008516E9" w:rsidTr="008516E9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Course Details (Non CBCS)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General Course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</w:tr>
      <w:tr w:rsidR="008516E9" w:rsidTr="008516E9">
        <w:trPr>
          <w:trHeight w:val="630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BA Part 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Paper-1.1  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Kavya Dhara</w:t>
            </w:r>
          </w:p>
        </w:tc>
      </w:tr>
      <w:tr w:rsidR="008516E9" w:rsidTr="008516E9">
        <w:trPr>
          <w:trHeight w:val="6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Paper-2.1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Bharatiya Kavya Shastra</w:t>
            </w:r>
          </w:p>
        </w:tc>
      </w:tr>
      <w:tr w:rsidR="008516E9" w:rsidTr="008516E9">
        <w:trPr>
          <w:trHeight w:val="330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Paper-3.1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katha Sahitya</w:t>
            </w:r>
          </w:p>
        </w:tc>
      </w:tr>
      <w:tr w:rsidR="008516E9" w:rsidTr="008516E9">
        <w:trPr>
          <w:trHeight w:val="8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Paper-4.1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Natya Sahitya</w:t>
            </w:r>
          </w:p>
        </w:tc>
      </w:tr>
      <w:tr w:rsidR="008516E9" w:rsidTr="008516E9">
        <w:trPr>
          <w:trHeight w:val="135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Paper-5.1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Sahitya Ka Itihas</w:t>
            </w:r>
          </w:p>
        </w:tc>
      </w:tr>
      <w:tr w:rsidR="008516E9" w:rsidTr="008516E9">
        <w:trPr>
          <w:trHeight w:val="6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Paper-5.2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Bhasha Evang Devnagri Lipi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</w:tr>
      <w:tr w:rsidR="008516E9" w:rsidTr="008516E9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Paper-6.1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Nibontha Sahitya Evang Pradeshik Sahitya Asomiya</w:t>
            </w:r>
          </w:p>
        </w:tc>
      </w:tr>
      <w:tr w:rsidR="008516E9" w:rsidTr="008516E9">
        <w:trPr>
          <w:trHeight w:val="5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Paper-6.2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Proyojanmulak Hindi</w:t>
            </w:r>
          </w:p>
        </w:tc>
      </w:tr>
    </w:tbl>
    <w:p w:rsidR="008516E9" w:rsidRDefault="008516E9" w:rsidP="008516E9">
      <w:pPr>
        <w:spacing w:after="0" w:line="240" w:lineRule="auto"/>
        <w:jc w:val="both"/>
        <w:rPr>
          <w:sz w:val="24"/>
          <w:szCs w:val="24"/>
        </w:rPr>
      </w:pPr>
    </w:p>
    <w:p w:rsidR="008516E9" w:rsidRDefault="008516E9" w:rsidP="008516E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UG-CBCS CURRICULUM-B.A. ARABIC (REGULAR) 2019:</w:t>
      </w:r>
    </w:p>
    <w:p w:rsidR="008516E9" w:rsidRDefault="008516E9" w:rsidP="008516E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350" w:type="dxa"/>
        <w:tblInd w:w="-342" w:type="dxa"/>
        <w:tblLook w:val="04A0"/>
      </w:tblPr>
      <w:tblGrid>
        <w:gridCol w:w="1530"/>
        <w:gridCol w:w="1805"/>
        <w:gridCol w:w="3777"/>
        <w:gridCol w:w="3238"/>
      </w:tblGrid>
      <w:tr w:rsidR="008516E9" w:rsidTr="008516E9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     &amp;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Course Details (CBCS) 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General Course. 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rPr>
                <w:sz w:val="24"/>
                <w:szCs w:val="24"/>
              </w:rPr>
            </w:pPr>
          </w:p>
          <w:p w:rsidR="008516E9" w:rsidRDefault="0085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</w:tr>
      <w:tr w:rsidR="008516E9" w:rsidTr="008516E9">
        <w:trPr>
          <w:trHeight w:val="315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Paper-HIN-RC-1016 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Sahitya Ka Itihas</w:t>
            </w:r>
          </w:p>
        </w:tc>
      </w:tr>
      <w:tr w:rsidR="008516E9" w:rsidTr="008516E9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Paper-HIN-AE-1034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Vyakaran aur Sampreshan</w:t>
            </w:r>
          </w:p>
        </w:tc>
      </w:tr>
      <w:tr w:rsidR="008516E9" w:rsidTr="008516E9">
        <w:trPr>
          <w:trHeight w:val="6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Paper-HIN-RC-2016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Madhyakalin Hindi Kavita</w:t>
            </w:r>
          </w:p>
        </w:tc>
      </w:tr>
      <w:tr w:rsidR="008516E9" w:rsidTr="008516E9">
        <w:trPr>
          <w:trHeight w:val="422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Paper-HIN-RC-3016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Adhunik Hindi Kavita</w:t>
            </w:r>
          </w:p>
        </w:tc>
      </w:tr>
      <w:tr w:rsidR="008516E9" w:rsidTr="008516E9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Paper-HIN-SE-3024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Karyalayn Anuvad</w:t>
            </w:r>
          </w:p>
        </w:tc>
      </w:tr>
      <w:tr w:rsidR="008516E9" w:rsidTr="008516E9">
        <w:trPr>
          <w:trHeight w:val="33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Paper-HIN-RC-4016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Gadya Sahitya</w:t>
            </w:r>
          </w:p>
        </w:tc>
      </w:tr>
      <w:tr w:rsidR="008516E9" w:rsidTr="008516E9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Paper-HIN-SE-4024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Anuvad Vijnan</w:t>
            </w:r>
          </w:p>
        </w:tc>
      </w:tr>
      <w:tr w:rsidR="008516E9" w:rsidTr="008516E9">
        <w:trPr>
          <w:trHeight w:val="285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Paper-HIN-RE-5026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Lok-Sahitya</w:t>
            </w:r>
          </w:p>
        </w:tc>
      </w:tr>
      <w:tr w:rsidR="008516E9" w:rsidTr="008516E9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Paper-HIN-RE-5036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Kabir</w:t>
            </w:r>
          </w:p>
        </w:tc>
      </w:tr>
      <w:tr w:rsidR="008516E9" w:rsidTr="008516E9">
        <w:trPr>
          <w:trHeight w:val="3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Paper-HIN-RG-5046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 aur Sahitya</w:t>
            </w:r>
          </w:p>
        </w:tc>
      </w:tr>
      <w:tr w:rsidR="008516E9" w:rsidTr="008516E9">
        <w:trPr>
          <w:trHeight w:val="5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Paper-HIN-RG-5056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Sangit evam Sahitya</w:t>
            </w:r>
          </w:p>
        </w:tc>
      </w:tr>
      <w:tr w:rsidR="008516E9" w:rsidTr="008516E9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Paper-HIN-SE-5014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 Aalekh aur Rangmanch</w:t>
            </w:r>
          </w:p>
        </w:tc>
      </w:tr>
      <w:tr w:rsidR="008516E9" w:rsidTr="008516E9">
        <w:trPr>
          <w:trHeight w:val="3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Paper-HIN-RE-6026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ki Rashtriya Kavyadhara</w:t>
            </w:r>
          </w:p>
        </w:tc>
      </w:tr>
      <w:tr w:rsidR="008516E9" w:rsidTr="008516E9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Paper-HIN-RE-6036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Rekhachitra tatha Sansmaran</w:t>
            </w:r>
          </w:p>
        </w:tc>
      </w:tr>
      <w:tr w:rsidR="008516E9" w:rsidTr="008516E9">
        <w:trPr>
          <w:trHeight w:val="4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Paper-HIN-RG-6046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Adhunik Asamiya Kahani</w:t>
            </w:r>
          </w:p>
        </w:tc>
      </w:tr>
      <w:tr w:rsidR="008516E9" w:rsidTr="008516E9">
        <w:trPr>
          <w:trHeight w:val="5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Paper-HIN-RG-6056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Sarjanatmak Lekhan ke vividh Rup</w:t>
            </w:r>
          </w:p>
        </w:tc>
      </w:tr>
      <w:tr w:rsidR="008516E9" w:rsidTr="008516E9">
        <w:trPr>
          <w:trHeight w:val="3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Paper-HIN-SE-6014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Bhasa-Shikshan</w:t>
            </w:r>
          </w:p>
        </w:tc>
      </w:tr>
    </w:tbl>
    <w:p w:rsidR="008516E9" w:rsidRDefault="008516E9" w:rsidP="008516E9">
      <w:pPr>
        <w:spacing w:after="0" w:line="240" w:lineRule="auto"/>
        <w:jc w:val="both"/>
        <w:rPr>
          <w:sz w:val="24"/>
          <w:szCs w:val="24"/>
        </w:rPr>
      </w:pPr>
    </w:p>
    <w:p w:rsidR="008516E9" w:rsidRDefault="008516E9" w:rsidP="008516E9">
      <w:pPr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C.FOUR YEAR UNDERGRADUATE PROGRAMME (FYUGP):</w:t>
      </w:r>
    </w:p>
    <w:p w:rsidR="008516E9" w:rsidRDefault="008516E9" w:rsidP="008516E9">
      <w:pPr>
        <w:spacing w:after="0" w:line="240" w:lineRule="auto"/>
        <w:jc w:val="both"/>
        <w:rPr>
          <w:sz w:val="24"/>
          <w:szCs w:val="24"/>
        </w:rPr>
      </w:pPr>
    </w:p>
    <w:p w:rsidR="008516E9" w:rsidRDefault="008516E9" w:rsidP="008516E9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eGrid"/>
        <w:tblW w:w="10620" w:type="dxa"/>
        <w:tblInd w:w="-522" w:type="dxa"/>
        <w:tblLook w:val="04A0"/>
      </w:tblPr>
      <w:tblGrid>
        <w:gridCol w:w="1620"/>
        <w:gridCol w:w="1895"/>
        <w:gridCol w:w="3777"/>
        <w:gridCol w:w="3328"/>
      </w:tblGrid>
      <w:tr w:rsidR="008516E9" w:rsidTr="008516E9">
        <w:trPr>
          <w:trHeight w:val="360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     &amp;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Paper Type </w:t>
            </w:r>
          </w:p>
        </w:tc>
        <w:tc>
          <w:tcPr>
            <w:tcW w:w="33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rPr>
                <w:sz w:val="24"/>
                <w:szCs w:val="24"/>
              </w:rPr>
            </w:pPr>
          </w:p>
          <w:p w:rsidR="008516E9" w:rsidRDefault="0085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</w:tr>
      <w:tr w:rsidR="008516E9" w:rsidTr="008516E9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Level: 100-199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</w:tr>
      <w:tr w:rsidR="008516E9" w:rsidTr="008516E9">
        <w:trPr>
          <w:trHeight w:val="630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 0100104 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Sampreshan</w:t>
            </w:r>
          </w:p>
        </w:tc>
      </w:tr>
      <w:tr w:rsidR="008516E9" w:rsidTr="008516E9">
        <w:trPr>
          <w:trHeight w:val="6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6E9" w:rsidRDefault="008516E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SEMESTER-II</w:t>
            </w:r>
          </w:p>
          <w:p w:rsidR="008516E9" w:rsidRDefault="00851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HIN0200104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16E9" w:rsidRDefault="0085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Vyakaran</w:t>
            </w:r>
          </w:p>
        </w:tc>
      </w:tr>
    </w:tbl>
    <w:p w:rsidR="008516E9" w:rsidRDefault="008516E9" w:rsidP="008516E9">
      <w:pPr>
        <w:rPr>
          <w:sz w:val="24"/>
          <w:szCs w:val="24"/>
        </w:rPr>
      </w:pPr>
    </w:p>
    <w:p w:rsidR="008516E9" w:rsidRDefault="008516E9" w:rsidP="008516E9">
      <w:pPr>
        <w:rPr>
          <w:b/>
        </w:rPr>
      </w:pPr>
      <w:r>
        <w:rPr>
          <w:b/>
          <w:sz w:val="24"/>
          <w:szCs w:val="24"/>
        </w:rPr>
        <w:t xml:space="preserve">16. Enrollment of the current year: </w:t>
      </w:r>
      <w:r>
        <w:rPr>
          <w:sz w:val="24"/>
          <w:szCs w:val="24"/>
        </w:rPr>
        <w:t>Not supplied yet.</w:t>
      </w:r>
    </w:p>
    <w:p w:rsidR="00C23A66" w:rsidRDefault="00C23A66"/>
    <w:sectPr w:rsidR="00C23A66" w:rsidSect="00C2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746E3"/>
    <w:multiLevelType w:val="hybridMultilevel"/>
    <w:tmpl w:val="54F487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6E9"/>
    <w:rsid w:val="008516E9"/>
    <w:rsid w:val="00C2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E9"/>
    <w:pPr>
      <w:ind w:left="720"/>
      <w:contextualSpacing/>
    </w:pPr>
  </w:style>
  <w:style w:type="table" w:styleId="TableGrid">
    <w:name w:val="Table Grid"/>
    <w:basedOn w:val="TableNormal"/>
    <w:uiPriority w:val="59"/>
    <w:rsid w:val="00851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2024-07-05T09:58:00Z</dcterms:created>
  <dcterms:modified xsi:type="dcterms:W3CDTF">2024-07-05T10:00:00Z</dcterms:modified>
</cp:coreProperties>
</file>